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B6C9" w14:textId="77777777" w:rsidR="00A22AC2" w:rsidRDefault="00A22AC2" w:rsidP="00A22AC2">
      <w:pPr>
        <w:pStyle w:val="Listenabsatz"/>
        <w:numPr>
          <w:ilvl w:val="0"/>
          <w:numId w:val="1"/>
        </w:numPr>
        <w:rPr>
          <w:rFonts w:eastAsia="Times New Roman"/>
          <w:b/>
          <w:bCs/>
          <w:sz w:val="28"/>
          <w:szCs w:val="28"/>
        </w:rPr>
      </w:pPr>
      <w:r>
        <w:rPr>
          <w:rFonts w:eastAsia="Times New Roman"/>
          <w:b/>
          <w:bCs/>
          <w:sz w:val="28"/>
          <w:szCs w:val="28"/>
        </w:rPr>
        <w:t>Wo kann ich spenden?</w:t>
      </w:r>
    </w:p>
    <w:p w14:paraId="1AB35C3E" w14:textId="3E57430B" w:rsidR="00A22AC2" w:rsidRDefault="00A22AC2" w:rsidP="00A22AC2">
      <w:pPr>
        <w:pStyle w:val="Listenabsatz"/>
        <w:numPr>
          <w:ilvl w:val="0"/>
          <w:numId w:val="2"/>
        </w:numPr>
        <w:rPr>
          <w:rFonts w:eastAsia="Times New Roman"/>
        </w:rPr>
      </w:pPr>
      <w:r>
        <w:rPr>
          <w:rFonts w:eastAsia="Times New Roman"/>
        </w:rPr>
        <w:t xml:space="preserve">Unter </w:t>
      </w:r>
      <w:r>
        <w:rPr>
          <w:rFonts w:eastAsia="Times New Roman"/>
        </w:rPr>
        <w:t>folgendem</w:t>
      </w:r>
      <w:r>
        <w:rPr>
          <w:rFonts w:eastAsia="Times New Roman"/>
        </w:rPr>
        <w:t xml:space="preserve"> Link</w:t>
      </w:r>
      <w:r>
        <w:rPr>
          <w:rFonts w:eastAsia="Times New Roman"/>
        </w:rPr>
        <w:t>…</w:t>
      </w:r>
    </w:p>
    <w:p w14:paraId="417D73F1" w14:textId="428D8C8D" w:rsidR="00A22AC2" w:rsidRPr="00A22AC2" w:rsidRDefault="00A22AC2" w:rsidP="00A22AC2">
      <w:pPr>
        <w:pStyle w:val="Listenabsatz"/>
        <w:ind w:left="1080"/>
        <w:rPr>
          <w:rFonts w:eastAsia="Times New Roman"/>
          <w:b/>
          <w:bCs/>
          <w:sz w:val="36"/>
          <w:szCs w:val="36"/>
        </w:rPr>
      </w:pPr>
      <w:hyperlink r:id="rId5" w:history="1">
        <w:r w:rsidRPr="00A22AC2">
          <w:rPr>
            <w:rStyle w:val="Hyperlink"/>
            <w:rFonts w:eastAsia="Times New Roman"/>
            <w:b/>
            <w:bCs/>
            <w:sz w:val="36"/>
            <w:szCs w:val="36"/>
          </w:rPr>
          <w:t>https://www.viele-schaffen-mehr.de/projekte/flutl</w:t>
        </w:r>
        <w:r w:rsidRPr="00A22AC2">
          <w:rPr>
            <w:rStyle w:val="Hyperlink"/>
            <w:rFonts w:eastAsia="Times New Roman"/>
            <w:b/>
            <w:bCs/>
            <w:sz w:val="36"/>
            <w:szCs w:val="36"/>
          </w:rPr>
          <w:t>i</w:t>
        </w:r>
        <w:r w:rsidRPr="00A22AC2">
          <w:rPr>
            <w:rStyle w:val="Hyperlink"/>
            <w:rFonts w:eastAsia="Times New Roman"/>
            <w:b/>
            <w:bCs/>
            <w:sz w:val="36"/>
            <w:szCs w:val="36"/>
          </w:rPr>
          <w:t>chtumruestung-der-traini</w:t>
        </w:r>
      </w:hyperlink>
    </w:p>
    <w:p w14:paraId="1B6F190C" w14:textId="77777777" w:rsidR="00A22AC2" w:rsidRPr="00A22AC2" w:rsidRDefault="00A22AC2" w:rsidP="00A22AC2">
      <w:pPr>
        <w:pStyle w:val="Listenabsatz"/>
        <w:ind w:left="1080"/>
        <w:rPr>
          <w:rFonts w:eastAsia="Times New Roman"/>
          <w:b/>
          <w:bCs/>
        </w:rPr>
      </w:pPr>
      <w:r w:rsidRPr="00A22AC2">
        <w:rPr>
          <w:rFonts w:eastAsia="Times New Roman"/>
          <w:b/>
          <w:bCs/>
        </w:rPr>
        <w:t>(Strg + anklicken)</w:t>
      </w:r>
    </w:p>
    <w:p w14:paraId="2ADB7039" w14:textId="77777777" w:rsidR="00A22AC2" w:rsidRDefault="00A22AC2" w:rsidP="00A22AC2">
      <w:pPr>
        <w:pStyle w:val="Listenabsatz"/>
        <w:ind w:left="1080"/>
        <w:rPr>
          <w:rFonts w:eastAsia="Times New Roman"/>
        </w:rPr>
      </w:pPr>
      <w:r>
        <w:rPr>
          <w:rFonts w:eastAsia="Times New Roman"/>
        </w:rPr>
        <w:t>…</w:t>
      </w:r>
      <w:r>
        <w:rPr>
          <w:rFonts w:eastAsia="Times New Roman"/>
        </w:rPr>
        <w:t>ist nicht nur die Projektvorstellung, sondern auch die Möglichkeit, zu spenden</w:t>
      </w:r>
      <w:r>
        <w:rPr>
          <w:rFonts w:eastAsia="Times New Roman"/>
        </w:rPr>
        <w:t>:</w:t>
      </w:r>
    </w:p>
    <w:p w14:paraId="3BC49C21" w14:textId="77777777" w:rsidR="00A22AC2" w:rsidRDefault="00A22AC2" w:rsidP="00A22AC2">
      <w:pPr>
        <w:pStyle w:val="Listenabsatz"/>
        <w:numPr>
          <w:ilvl w:val="0"/>
          <w:numId w:val="3"/>
        </w:numPr>
        <w:rPr>
          <w:rFonts w:eastAsia="Times New Roman"/>
        </w:rPr>
      </w:pPr>
      <w:r>
        <w:rPr>
          <w:rFonts w:eastAsia="Times New Roman"/>
        </w:rPr>
        <w:t>am PC auf der rechten Seite</w:t>
      </w:r>
    </w:p>
    <w:p w14:paraId="13E70B9F" w14:textId="0B95259B" w:rsidR="00A22AC2" w:rsidRDefault="00A22AC2" w:rsidP="00A22AC2">
      <w:pPr>
        <w:pStyle w:val="Listenabsatz"/>
        <w:numPr>
          <w:ilvl w:val="0"/>
          <w:numId w:val="3"/>
        </w:numPr>
        <w:rPr>
          <w:rFonts w:eastAsia="Times New Roman"/>
        </w:rPr>
      </w:pPr>
      <w:r>
        <w:rPr>
          <w:rFonts w:eastAsia="Times New Roman"/>
        </w:rPr>
        <w:t>am Handy ganz unten</w:t>
      </w:r>
    </w:p>
    <w:p w14:paraId="21B59AFF" w14:textId="5EB94828" w:rsidR="00A22AC2" w:rsidRDefault="00A22AC2" w:rsidP="00A22AC2">
      <w:pPr>
        <w:pStyle w:val="Listenabsatz"/>
        <w:ind w:left="1080"/>
      </w:pPr>
      <w:r w:rsidRPr="00A22AC2">
        <w:drawing>
          <wp:inline distT="0" distB="0" distL="0" distR="0" wp14:anchorId="05121FB2" wp14:editId="74214956">
            <wp:extent cx="4672977" cy="4256777"/>
            <wp:effectExtent l="0" t="0" r="0" b="0"/>
            <wp:docPr id="1289023123" name="Grafik 1" descr="Ein Bild, das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23123" name="Grafik 1" descr="Ein Bild, das Website enthält.&#10;&#10;Automatisch generierte Beschreibung"/>
                    <pic:cNvPicPr/>
                  </pic:nvPicPr>
                  <pic:blipFill>
                    <a:blip r:embed="rId6"/>
                    <a:stretch>
                      <a:fillRect/>
                    </a:stretch>
                  </pic:blipFill>
                  <pic:spPr>
                    <a:xfrm>
                      <a:off x="0" y="0"/>
                      <a:ext cx="4690408" cy="4272655"/>
                    </a:xfrm>
                    <a:prstGeom prst="rect">
                      <a:avLst/>
                    </a:prstGeom>
                  </pic:spPr>
                </pic:pic>
              </a:graphicData>
            </a:graphic>
          </wp:inline>
        </w:drawing>
      </w:r>
    </w:p>
    <w:p w14:paraId="24AE1B77" w14:textId="77777777" w:rsidR="00A22AC2" w:rsidRDefault="00A22AC2" w:rsidP="00A22AC2"/>
    <w:p w14:paraId="221F3590" w14:textId="73F35807" w:rsidR="00A22AC2" w:rsidRDefault="00A22AC2" w:rsidP="00A22AC2">
      <w:pPr>
        <w:pStyle w:val="Listenabsatz"/>
        <w:numPr>
          <w:ilvl w:val="0"/>
          <w:numId w:val="1"/>
        </w:numPr>
        <w:rPr>
          <w:rFonts w:eastAsia="Times New Roman"/>
          <w:b/>
          <w:bCs/>
          <w:sz w:val="28"/>
          <w:szCs w:val="28"/>
        </w:rPr>
      </w:pPr>
      <w:r>
        <w:rPr>
          <w:rFonts w:eastAsia="Times New Roman"/>
          <w:b/>
          <w:bCs/>
          <w:sz w:val="28"/>
          <w:szCs w:val="28"/>
        </w:rPr>
        <w:t>Häufig gestellte Fragen</w:t>
      </w:r>
      <w:r w:rsidR="009128F8">
        <w:rPr>
          <w:rFonts w:eastAsia="Times New Roman"/>
          <w:b/>
          <w:bCs/>
          <w:sz w:val="28"/>
          <w:szCs w:val="28"/>
        </w:rPr>
        <w:t>:</w:t>
      </w:r>
    </w:p>
    <w:p w14:paraId="1EC818B3" w14:textId="77777777" w:rsidR="00A22AC2" w:rsidRDefault="00A22AC2" w:rsidP="00A22AC2">
      <w:pPr>
        <w:pStyle w:val="Listenabsatz"/>
        <w:rPr>
          <w:rFonts w:eastAsia="Times New Roman"/>
          <w:b/>
          <w:bCs/>
          <w:sz w:val="28"/>
          <w:szCs w:val="28"/>
        </w:rPr>
      </w:pPr>
    </w:p>
    <w:p w14:paraId="7C298F7B" w14:textId="30D1CF7F" w:rsidR="00A22AC2" w:rsidRPr="00A22AC2" w:rsidRDefault="00A22AC2" w:rsidP="00A22AC2">
      <w:pPr>
        <w:pStyle w:val="Listenabsatz"/>
        <w:numPr>
          <w:ilvl w:val="1"/>
          <w:numId w:val="1"/>
        </w:numPr>
        <w:rPr>
          <w:rFonts w:eastAsia="Times New Roman"/>
          <w:b/>
          <w:bCs/>
          <w:sz w:val="28"/>
          <w:szCs w:val="28"/>
        </w:rPr>
      </w:pPr>
      <w:r w:rsidRPr="00A22AC2">
        <w:rPr>
          <w:rFonts w:eastAsia="Times New Roman"/>
          <w:b/>
          <w:bCs/>
          <w:sz w:val="28"/>
          <w:szCs w:val="28"/>
        </w:rPr>
        <w:t>Ich habe schon gespendet, jedoch bin ich nicht bei den Spendern aufgeführt. Warum?</w:t>
      </w:r>
    </w:p>
    <w:p w14:paraId="5BB48853" w14:textId="77777777" w:rsidR="00A22AC2" w:rsidRPr="00A22AC2" w:rsidRDefault="00A22AC2" w:rsidP="00A22AC2">
      <w:pPr>
        <w:ind w:left="1416"/>
        <w:rPr>
          <w:rFonts w:eastAsia="Times New Roman"/>
        </w:rPr>
      </w:pPr>
      <w:r w:rsidRPr="00A22AC2">
        <w:rPr>
          <w:rFonts w:eastAsia="Times New Roman"/>
        </w:rPr>
        <w:t>Als Unterstützer wird man erst angezeigt, wenn der Geldeingang „gesichert“ ist. Kreuzt man z.B. Kreditkarte oder Lastschrift an, dann dauert es nicht sehr lange, bis man erscheint. Kreuzt man dagegen Vorkasse an, dann erscheint man erst, wenn man das Geld auch überwiesen hat u. es eingegangen ist.</w:t>
      </w:r>
    </w:p>
    <w:p w14:paraId="7C120E1E" w14:textId="77777777" w:rsidR="00A22AC2" w:rsidRPr="00A22AC2" w:rsidRDefault="00A22AC2" w:rsidP="00A22AC2">
      <w:pPr>
        <w:pStyle w:val="Listenabsatz"/>
        <w:ind w:left="1440"/>
        <w:rPr>
          <w:rFonts w:eastAsia="Times New Roman"/>
          <w:sz w:val="28"/>
          <w:szCs w:val="28"/>
        </w:rPr>
      </w:pPr>
    </w:p>
    <w:p w14:paraId="40C036DB" w14:textId="77777777" w:rsidR="00A22AC2" w:rsidRPr="00A22AC2" w:rsidRDefault="00A22AC2" w:rsidP="00A22AC2">
      <w:pPr>
        <w:pStyle w:val="Listenabsatz"/>
        <w:numPr>
          <w:ilvl w:val="1"/>
          <w:numId w:val="1"/>
        </w:numPr>
        <w:rPr>
          <w:rFonts w:eastAsia="Times New Roman"/>
          <w:b/>
          <w:bCs/>
        </w:rPr>
      </w:pPr>
      <w:r w:rsidRPr="00A22AC2">
        <w:rPr>
          <w:rFonts w:eastAsia="Times New Roman"/>
          <w:b/>
          <w:bCs/>
          <w:sz w:val="28"/>
          <w:szCs w:val="28"/>
        </w:rPr>
        <w:t>Kann man auch noch spenden, wenn das Spendenziel von 4.000 € (2.000 € Spender + 2.000 € Bank) bereits erreicht ist?</w:t>
      </w:r>
    </w:p>
    <w:p w14:paraId="524EAE4B" w14:textId="466076E0" w:rsidR="00737BC7" w:rsidRPr="00A22AC2" w:rsidRDefault="00A22AC2" w:rsidP="00A22AC2">
      <w:pPr>
        <w:ind w:left="1416"/>
        <w:rPr>
          <w:rFonts w:eastAsia="Times New Roman"/>
        </w:rPr>
      </w:pPr>
      <w:r w:rsidRPr="00A22AC2">
        <w:rPr>
          <w:rFonts w:eastAsia="Times New Roman"/>
        </w:rPr>
        <w:t>Ja, natürlich kann auch mehr gespendet werden. Die 2.000 € sind lediglich der Maximalbetrag, der von der Bank aufgedoppelt wird. Alles, was darüber hinausgeht, wird zwar nicht mehr aufgedoppelt, aber Ihr bekommt dafür genauso eine Spendenbescheinigung und werdet natürlich genauso bei den Spendern erwähnt.</w:t>
      </w:r>
    </w:p>
    <w:sectPr w:rsidR="00737BC7" w:rsidRPr="00A22A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19DD"/>
    <w:multiLevelType w:val="hybridMultilevel"/>
    <w:tmpl w:val="73E6DB24"/>
    <w:lvl w:ilvl="0" w:tplc="C88420E0">
      <w:start w:val="1"/>
      <w:numFmt w:val="bullet"/>
      <w:lvlText w:val=""/>
      <w:lvlJc w:val="left"/>
      <w:pPr>
        <w:ind w:left="1080" w:hanging="360"/>
      </w:pPr>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32790FAD"/>
    <w:multiLevelType w:val="hybridMultilevel"/>
    <w:tmpl w:val="77D6B85C"/>
    <w:lvl w:ilvl="0" w:tplc="EB8A9D9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3C41DE3"/>
    <w:multiLevelType w:val="hybridMultilevel"/>
    <w:tmpl w:val="DC903C82"/>
    <w:lvl w:ilvl="0" w:tplc="881656F2">
      <w:numFmt w:val="bullet"/>
      <w:lvlText w:val="-"/>
      <w:lvlJc w:val="left"/>
      <w:pPr>
        <w:ind w:left="1485" w:hanging="360"/>
      </w:pPr>
      <w:rPr>
        <w:rFonts w:ascii="Calibri" w:eastAsia="Times New Roman" w:hAnsi="Calibri" w:cs="Calibri"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num w:numId="1" w16cid:durableId="179320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617221">
    <w:abstractNumId w:val="0"/>
    <w:lvlOverride w:ilvl="0"/>
    <w:lvlOverride w:ilvl="1"/>
    <w:lvlOverride w:ilvl="2"/>
    <w:lvlOverride w:ilvl="3"/>
    <w:lvlOverride w:ilvl="4"/>
    <w:lvlOverride w:ilvl="5"/>
    <w:lvlOverride w:ilvl="6"/>
    <w:lvlOverride w:ilvl="7"/>
    <w:lvlOverride w:ilvl="8"/>
  </w:num>
  <w:num w:numId="3" w16cid:durableId="153704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C2"/>
    <w:rsid w:val="00737BC7"/>
    <w:rsid w:val="009128F8"/>
    <w:rsid w:val="00A22AC2"/>
    <w:rsid w:val="00DD5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1EF2"/>
  <w15:chartTrackingRefBased/>
  <w15:docId w15:val="{202AE89E-177E-45DB-BB0D-EC56B1ED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2AC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22AC2"/>
    <w:rPr>
      <w:color w:val="0563C1"/>
      <w:u w:val="single"/>
    </w:rPr>
  </w:style>
  <w:style w:type="paragraph" w:styleId="Listenabsatz">
    <w:name w:val="List Paragraph"/>
    <w:basedOn w:val="Standard"/>
    <w:uiPriority w:val="34"/>
    <w:qFormat/>
    <w:rsid w:val="00A22AC2"/>
    <w:pPr>
      <w:ind w:left="720"/>
    </w:pPr>
  </w:style>
  <w:style w:type="character" w:styleId="NichtaufgelsteErwhnung">
    <w:name w:val="Unresolved Mention"/>
    <w:basedOn w:val="Absatz-Standardschriftart"/>
    <w:uiPriority w:val="99"/>
    <w:semiHidden/>
    <w:unhideWhenUsed/>
    <w:rsid w:val="00A22AC2"/>
    <w:rPr>
      <w:color w:val="605E5C"/>
      <w:shd w:val="clear" w:color="auto" w:fill="E1DFDD"/>
    </w:rPr>
  </w:style>
  <w:style w:type="character" w:styleId="BesuchterLink">
    <w:name w:val="FollowedHyperlink"/>
    <w:basedOn w:val="Absatz-Standardschriftart"/>
    <w:uiPriority w:val="99"/>
    <w:semiHidden/>
    <w:unhideWhenUsed/>
    <w:rsid w:val="00A22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viele-schaffen-mehr.de/projekte/flutlichtumruestung-der-tra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2023-04-04T18:48:00Z</dcterms:created>
  <dcterms:modified xsi:type="dcterms:W3CDTF">2023-04-04T18:59:00Z</dcterms:modified>
</cp:coreProperties>
</file>